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76" w:rsidRDefault="00EB6976" w:rsidP="00EB6976">
      <w:pPr>
        <w:spacing w:line="240" w:lineRule="auto"/>
        <w:jc w:val="both"/>
        <w:rPr>
          <w:rFonts w:ascii="Times New Roman" w:hAnsi="Times New Roman" w:cs="Times New Roman"/>
          <w:sz w:val="24"/>
          <w:szCs w:val="24"/>
        </w:rPr>
      </w:pPr>
      <w:r>
        <w:rPr>
          <w:rFonts w:ascii="Times New Roman" w:hAnsi="Times New Roman" w:cs="Times New Roman"/>
          <w:sz w:val="24"/>
          <w:szCs w:val="24"/>
        </w:rPr>
        <w:t>Press Release</w:t>
      </w:r>
    </w:p>
    <w:p w:rsidR="00EB6976" w:rsidRDefault="00EB6976" w:rsidP="00EB6976">
      <w:pPr>
        <w:spacing w:line="240" w:lineRule="auto"/>
        <w:jc w:val="both"/>
        <w:rPr>
          <w:rFonts w:ascii="Times New Roman" w:hAnsi="Times New Roman" w:cs="Times New Roman"/>
          <w:sz w:val="24"/>
          <w:szCs w:val="24"/>
        </w:rPr>
      </w:pPr>
      <w:r>
        <w:rPr>
          <w:rFonts w:ascii="Times New Roman" w:hAnsi="Times New Roman" w:cs="Times New Roman"/>
          <w:sz w:val="24"/>
          <w:szCs w:val="24"/>
        </w:rPr>
        <w:t>May 9, 2022</w:t>
      </w:r>
    </w:p>
    <w:p w:rsidR="00EB6976" w:rsidRDefault="00EB6976" w:rsidP="00EB6976">
      <w:pPr>
        <w:spacing w:line="240" w:lineRule="auto"/>
        <w:jc w:val="both"/>
        <w:rPr>
          <w:rFonts w:ascii="Times New Roman" w:hAnsi="Times New Roman" w:cs="Times New Roman"/>
          <w:sz w:val="24"/>
          <w:szCs w:val="24"/>
        </w:rPr>
      </w:pPr>
      <w:r>
        <w:rPr>
          <w:rFonts w:ascii="Times New Roman" w:hAnsi="Times New Roman" w:cs="Times New Roman"/>
          <w:sz w:val="24"/>
          <w:szCs w:val="24"/>
        </w:rPr>
        <w:t>FOR IMMEDIATE RELEASE CONTACT:</w:t>
      </w:r>
    </w:p>
    <w:p w:rsidR="00EB6976" w:rsidRDefault="00EB6976" w:rsidP="00EB6976">
      <w:pPr>
        <w:spacing w:line="240" w:lineRule="auto"/>
        <w:jc w:val="both"/>
        <w:rPr>
          <w:rFonts w:ascii="Times New Roman" w:hAnsi="Times New Roman" w:cs="Times New Roman"/>
          <w:sz w:val="24"/>
          <w:szCs w:val="24"/>
        </w:rPr>
      </w:pPr>
      <w:r>
        <w:rPr>
          <w:rFonts w:ascii="Times New Roman" w:hAnsi="Times New Roman" w:cs="Times New Roman"/>
          <w:sz w:val="24"/>
          <w:szCs w:val="24"/>
        </w:rPr>
        <w:t>Dr. Sharon Harris</w:t>
      </w:r>
    </w:p>
    <w:p w:rsidR="00EB6976" w:rsidRDefault="00EB6976" w:rsidP="00EB6976">
      <w:pPr>
        <w:spacing w:line="240" w:lineRule="auto"/>
        <w:jc w:val="both"/>
        <w:rPr>
          <w:rFonts w:ascii="Times New Roman" w:hAnsi="Times New Roman" w:cs="Times New Roman"/>
          <w:sz w:val="24"/>
          <w:szCs w:val="24"/>
        </w:rPr>
      </w:pPr>
      <w:r>
        <w:rPr>
          <w:rFonts w:ascii="Times New Roman" w:hAnsi="Times New Roman" w:cs="Times New Roman"/>
          <w:sz w:val="24"/>
          <w:szCs w:val="24"/>
        </w:rPr>
        <w:t>516- 676-2008</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rsidR="00EB6976" w:rsidRDefault="00F41083" w:rsidP="00EB6976">
      <w:pPr>
        <w:spacing w:line="240" w:lineRule="auto"/>
        <w:jc w:val="both"/>
        <w:rPr>
          <w:rFonts w:ascii="Times New Roman" w:hAnsi="Times New Roman" w:cs="Times New Roman"/>
          <w:sz w:val="24"/>
          <w:szCs w:val="24"/>
        </w:rPr>
      </w:pPr>
      <w:hyperlink r:id="rId5" w:history="1">
        <w:r w:rsidR="00EB6976">
          <w:rPr>
            <w:rStyle w:val="Hyperlink1"/>
            <w:rFonts w:ascii="Times New Roman" w:hAnsi="Times New Roman" w:cs="Times New Roman"/>
            <w:sz w:val="24"/>
            <w:szCs w:val="24"/>
          </w:rPr>
          <w:t>safeglencove@yahoo.com</w:t>
        </w:r>
      </w:hyperlink>
    </w:p>
    <w:p w:rsidR="00EB6976" w:rsidRDefault="00EB6976" w:rsidP="000F12FF">
      <w:pPr>
        <w:pStyle w:val="FreeFormA"/>
        <w:spacing w:after="0" w:line="240" w:lineRule="auto"/>
        <w:jc w:val="center"/>
        <w:rPr>
          <w:rFonts w:ascii="Times New Roman" w:hAnsi="Times New Roman"/>
          <w:b/>
          <w:bCs/>
          <w:color w:val="auto"/>
          <w:sz w:val="24"/>
          <w:szCs w:val="24"/>
        </w:rPr>
      </w:pPr>
      <w:r>
        <w:rPr>
          <w:rFonts w:ascii="Times New Roman" w:hAnsi="Times New Roman"/>
          <w:b/>
          <w:bCs/>
          <w:color w:val="auto"/>
          <w:sz w:val="24"/>
          <w:szCs w:val="24"/>
        </w:rPr>
        <w:t>SAFE Glen Cove Coalition: Encouraging the Community to “Shed Your Meds”</w:t>
      </w:r>
    </w:p>
    <w:p w:rsidR="00EB6976" w:rsidRDefault="00EB6976" w:rsidP="000F12FF">
      <w:pPr>
        <w:pStyle w:val="FreeFormA"/>
        <w:spacing w:after="0" w:line="240" w:lineRule="auto"/>
        <w:jc w:val="center"/>
        <w:rPr>
          <w:rFonts w:ascii="Times New Roman" w:hAnsi="Times New Roman"/>
          <w:b/>
          <w:bCs/>
          <w:color w:val="auto"/>
          <w:sz w:val="24"/>
          <w:szCs w:val="24"/>
        </w:rPr>
      </w:pPr>
    </w:p>
    <w:p w:rsidR="00EB6976" w:rsidRDefault="00EB6976" w:rsidP="00EB6976">
      <w:pPr>
        <w:pStyle w:val="FreeFormA"/>
        <w:spacing w:after="0" w:line="240" w:lineRule="auto"/>
        <w:jc w:val="both"/>
        <w:rPr>
          <w:rFonts w:ascii="Times New Roman" w:hAnsi="Times New Roman"/>
          <w:sz w:val="24"/>
          <w:szCs w:val="24"/>
        </w:rPr>
      </w:pPr>
      <w:r>
        <w:rPr>
          <w:rFonts w:ascii="Times New Roman" w:hAnsi="Times New Roman"/>
          <w:sz w:val="24"/>
          <w:szCs w:val="24"/>
        </w:rPr>
        <w:t xml:space="preserve">On April 30th SAFE, The City of Glen Cove Mayor’s office, Glen Cove Police Department and Glen Cove EMS partnered on their annual event entitled “Shed Your Med’s”. This prevention program follows the Drug Enforcement Administration’s (DEA) </w:t>
      </w:r>
      <w:r w:rsidR="005B778E">
        <w:rPr>
          <w:rFonts w:ascii="Times New Roman" w:hAnsi="Times New Roman"/>
          <w:sz w:val="24"/>
          <w:szCs w:val="24"/>
        </w:rPr>
        <w:t xml:space="preserve">National Prescription Drug </w:t>
      </w:r>
      <w:r>
        <w:rPr>
          <w:rFonts w:ascii="Times New Roman" w:hAnsi="Times New Roman"/>
          <w:sz w:val="24"/>
          <w:szCs w:val="24"/>
        </w:rPr>
        <w:t>Take Back Day – a day that addresses abuse of controlled prescription drugs</w:t>
      </w:r>
      <w:r w:rsidR="003A05F8">
        <w:rPr>
          <w:rFonts w:ascii="Times New Roman" w:hAnsi="Times New Roman"/>
          <w:sz w:val="24"/>
          <w:szCs w:val="24"/>
        </w:rPr>
        <w:t xml:space="preserve"> and safely allows their disposal to avoid youth misuse</w:t>
      </w:r>
      <w:r>
        <w:rPr>
          <w:rFonts w:ascii="Times New Roman" w:hAnsi="Times New Roman"/>
          <w:sz w:val="24"/>
          <w:szCs w:val="24"/>
        </w:rPr>
        <w:t>.</w:t>
      </w:r>
    </w:p>
    <w:p w:rsidR="001B0F4D" w:rsidRDefault="001B0F4D" w:rsidP="00EB6976">
      <w:pPr>
        <w:pStyle w:val="FreeFormA"/>
        <w:spacing w:after="0" w:line="240" w:lineRule="auto"/>
        <w:jc w:val="both"/>
        <w:rPr>
          <w:rFonts w:ascii="Times New Roman" w:hAnsi="Times New Roman"/>
          <w:sz w:val="24"/>
          <w:szCs w:val="24"/>
        </w:rPr>
      </w:pPr>
    </w:p>
    <w:p w:rsidR="001B0F4D" w:rsidRPr="001B0F4D" w:rsidRDefault="001B0F4D" w:rsidP="00EB6976">
      <w:pPr>
        <w:pStyle w:val="FreeFormA"/>
        <w:spacing w:after="0" w:line="240" w:lineRule="auto"/>
        <w:jc w:val="both"/>
        <w:rPr>
          <w:rFonts w:ascii="Times New Roman" w:hAnsi="Times New Roman"/>
          <w:color w:val="auto"/>
          <w:sz w:val="24"/>
          <w:szCs w:val="24"/>
        </w:rPr>
      </w:pPr>
      <w:r w:rsidRPr="001B0F4D">
        <w:rPr>
          <w:rFonts w:ascii="Times New Roman" w:hAnsi="Times New Roman"/>
          <w:color w:val="auto"/>
          <w:sz w:val="24"/>
          <w:szCs w:val="24"/>
        </w:rPr>
        <w:t>Abuse of prescription medication has become a crucial public safety and public health issue. Every day, 2,000 te</w:t>
      </w:r>
      <w:bookmarkStart w:id="0" w:name="_GoBack"/>
      <w:bookmarkEnd w:id="0"/>
      <w:r w:rsidRPr="001B0F4D">
        <w:rPr>
          <w:rFonts w:ascii="Times New Roman" w:hAnsi="Times New Roman"/>
          <w:color w:val="auto"/>
          <w:sz w:val="24"/>
          <w:szCs w:val="24"/>
        </w:rPr>
        <w:t>enagers use a prescription drug to get high for the first time. They’re primarily accessing these drugs in homes. It can be as easy as opening a cupboard, drawer or medicine cabinet. Prescription drugs are not exempt fr</w:t>
      </w:r>
      <w:r>
        <w:rPr>
          <w:rFonts w:ascii="Times New Roman" w:hAnsi="Times New Roman"/>
          <w:color w:val="auto"/>
          <w:sz w:val="24"/>
          <w:szCs w:val="24"/>
        </w:rPr>
        <w:t xml:space="preserve">om causing harm to youth. </w:t>
      </w:r>
      <w:r w:rsidRPr="001B0F4D">
        <w:rPr>
          <w:rFonts w:ascii="Times New Roman" w:hAnsi="Times New Roman"/>
          <w:color w:val="auto"/>
          <w:sz w:val="24"/>
          <w:szCs w:val="24"/>
        </w:rPr>
        <w:t>12 to 17-year-olds abuse prescription drugs more than they abuse ecstasy, crack, cocaine, heroin and methamphetamine combined.</w:t>
      </w:r>
    </w:p>
    <w:p w:rsidR="00EB6976" w:rsidRPr="001B0F4D" w:rsidRDefault="00EB6976" w:rsidP="00EB6976">
      <w:pPr>
        <w:pStyle w:val="FreeFormA"/>
        <w:spacing w:after="0" w:line="240" w:lineRule="auto"/>
        <w:jc w:val="both"/>
        <w:rPr>
          <w:rFonts w:ascii="Times New Roman" w:hAnsi="Times New Roman"/>
          <w:color w:val="auto"/>
          <w:sz w:val="24"/>
          <w:szCs w:val="24"/>
        </w:rPr>
      </w:pPr>
    </w:p>
    <w:p w:rsidR="00EB6976" w:rsidRPr="001B0F4D" w:rsidRDefault="00EB6976" w:rsidP="005B778E">
      <w:pPr>
        <w:pStyle w:val="FreeFormA"/>
        <w:spacing w:after="0" w:line="240" w:lineRule="auto"/>
        <w:jc w:val="both"/>
        <w:rPr>
          <w:rFonts w:ascii="Times New Roman" w:hAnsi="Times New Roman"/>
          <w:color w:val="auto"/>
          <w:sz w:val="24"/>
          <w:szCs w:val="24"/>
        </w:rPr>
      </w:pPr>
      <w:r w:rsidRPr="001B0F4D">
        <w:rPr>
          <w:rFonts w:ascii="Times New Roman" w:hAnsi="Times New Roman"/>
          <w:color w:val="auto"/>
          <w:sz w:val="24"/>
          <w:szCs w:val="24"/>
        </w:rPr>
        <w:t xml:space="preserve">According to the 2020 National Survey on Drug Use and Health, </w:t>
      </w:r>
      <w:r w:rsidR="005B778E" w:rsidRPr="001B0F4D">
        <w:rPr>
          <w:rFonts w:ascii="Times New Roman" w:hAnsi="Times New Roman"/>
          <w:color w:val="auto"/>
          <w:sz w:val="24"/>
          <w:szCs w:val="24"/>
        </w:rPr>
        <w:t xml:space="preserve">3.4% of </w:t>
      </w:r>
      <w:r w:rsidRPr="001B0F4D">
        <w:rPr>
          <w:rFonts w:ascii="Times New Roman" w:hAnsi="Times New Roman"/>
          <w:color w:val="auto"/>
          <w:sz w:val="24"/>
          <w:szCs w:val="24"/>
        </w:rPr>
        <w:t>people aged 1</w:t>
      </w:r>
      <w:r w:rsidR="005B778E" w:rsidRPr="001B0F4D">
        <w:rPr>
          <w:rFonts w:ascii="Times New Roman" w:hAnsi="Times New Roman"/>
          <w:color w:val="auto"/>
          <w:sz w:val="24"/>
          <w:szCs w:val="24"/>
        </w:rPr>
        <w:t>2 or older (</w:t>
      </w:r>
      <w:r w:rsidRPr="001B0F4D">
        <w:rPr>
          <w:rFonts w:ascii="Times New Roman" w:hAnsi="Times New Roman"/>
          <w:color w:val="auto"/>
          <w:sz w:val="24"/>
          <w:szCs w:val="24"/>
        </w:rPr>
        <w:t>9.5 million people) misused opioid</w:t>
      </w:r>
      <w:r w:rsidR="005B778E" w:rsidRPr="001B0F4D">
        <w:rPr>
          <w:rFonts w:ascii="Times New Roman" w:hAnsi="Times New Roman"/>
          <w:color w:val="auto"/>
          <w:sz w:val="24"/>
          <w:szCs w:val="24"/>
        </w:rPr>
        <w:t xml:space="preserve">s. </w:t>
      </w:r>
      <w:r w:rsidRPr="001B0F4D">
        <w:rPr>
          <w:rFonts w:ascii="Times New Roman" w:hAnsi="Times New Roman"/>
          <w:color w:val="auto"/>
          <w:sz w:val="24"/>
          <w:szCs w:val="24"/>
        </w:rPr>
        <w:t>The percentage was highest among young adults aged 18 to 25 (4.1 percent or 1.4 million people), followed by adults aged 26 or older (3.5 percent or 7.7 million people), then by adolescents aged 12 to 17 (1.6 percent or 396,000 p</w:t>
      </w:r>
      <w:r w:rsidR="005B778E" w:rsidRPr="001B0F4D">
        <w:rPr>
          <w:rFonts w:ascii="Times New Roman" w:hAnsi="Times New Roman"/>
          <w:color w:val="auto"/>
          <w:sz w:val="24"/>
          <w:szCs w:val="24"/>
        </w:rPr>
        <w:t>eople). The vast majority</w:t>
      </w:r>
      <w:r w:rsidRPr="001B0F4D">
        <w:rPr>
          <w:rFonts w:ascii="Times New Roman" w:hAnsi="Times New Roman"/>
          <w:color w:val="auto"/>
          <w:sz w:val="24"/>
          <w:szCs w:val="24"/>
        </w:rPr>
        <w:t xml:space="preserve"> who misused opioids in the past year misused prescript</w:t>
      </w:r>
      <w:r w:rsidR="005B778E" w:rsidRPr="001B0F4D">
        <w:rPr>
          <w:rFonts w:ascii="Times New Roman" w:hAnsi="Times New Roman"/>
          <w:color w:val="auto"/>
          <w:sz w:val="24"/>
          <w:szCs w:val="24"/>
        </w:rPr>
        <w:t xml:space="preserve">ion pain relievers. </w:t>
      </w:r>
    </w:p>
    <w:p w:rsidR="00265AB1" w:rsidRPr="001B0F4D" w:rsidRDefault="00265AB1" w:rsidP="00EB6976">
      <w:pPr>
        <w:pStyle w:val="FreeFormA"/>
        <w:spacing w:after="0" w:line="240" w:lineRule="auto"/>
        <w:jc w:val="both"/>
        <w:rPr>
          <w:rFonts w:ascii="Times New Roman" w:hAnsi="Times New Roman"/>
          <w:color w:val="FF0000"/>
          <w:sz w:val="24"/>
          <w:szCs w:val="24"/>
        </w:rPr>
      </w:pPr>
    </w:p>
    <w:p w:rsidR="001B0F4D" w:rsidRDefault="00F41083" w:rsidP="001B0F4D">
      <w:pPr>
        <w:pStyle w:val="FreeFormA"/>
        <w:spacing w:after="0" w:line="240" w:lineRule="auto"/>
        <w:jc w:val="both"/>
        <w:rPr>
          <w:rFonts w:ascii="Times New Roman" w:hAnsi="Times New Roman"/>
          <w:color w:val="auto"/>
          <w:sz w:val="24"/>
          <w:szCs w:val="24"/>
        </w:rPr>
      </w:pPr>
      <w:r w:rsidRPr="00F41083">
        <w:rPr>
          <w:rFonts w:ascii="Times New Roman" w:hAnsi="Times New Roman"/>
          <w:color w:val="auto"/>
          <w:sz w:val="24"/>
          <w:szCs w:val="24"/>
        </w:rPr>
        <w:t xml:space="preserve">This year over 100 </w:t>
      </w:r>
      <w:proofErr w:type="spellStart"/>
      <w:r w:rsidRPr="00F41083">
        <w:rPr>
          <w:rFonts w:ascii="Times New Roman" w:hAnsi="Times New Roman"/>
          <w:color w:val="auto"/>
          <w:sz w:val="24"/>
          <w:szCs w:val="24"/>
        </w:rPr>
        <w:t>lbs</w:t>
      </w:r>
      <w:proofErr w:type="spellEnd"/>
      <w:r w:rsidRPr="00F41083">
        <w:rPr>
          <w:rFonts w:ascii="Times New Roman" w:hAnsi="Times New Roman"/>
          <w:color w:val="auto"/>
          <w:sz w:val="24"/>
          <w:szCs w:val="24"/>
        </w:rPr>
        <w:t xml:space="preserve"> of </w:t>
      </w:r>
      <w:r w:rsidR="001B0F4D">
        <w:rPr>
          <w:rFonts w:ascii="Times New Roman" w:hAnsi="Times New Roman"/>
          <w:sz w:val="24"/>
          <w:szCs w:val="24"/>
        </w:rPr>
        <w:t>unwanted medicati</w:t>
      </w:r>
      <w:r w:rsidR="000F12FF">
        <w:rPr>
          <w:rFonts w:ascii="Times New Roman" w:hAnsi="Times New Roman"/>
          <w:sz w:val="24"/>
          <w:szCs w:val="24"/>
        </w:rPr>
        <w:t xml:space="preserve">ons were collected.  </w:t>
      </w:r>
      <w:r w:rsidR="001B0F4D">
        <w:rPr>
          <w:rFonts w:ascii="Times New Roman" w:hAnsi="Times New Roman"/>
          <w:sz w:val="24"/>
          <w:szCs w:val="24"/>
        </w:rPr>
        <w:t xml:space="preserve">Additionally, </w:t>
      </w:r>
      <w:r w:rsidR="001B0F4D">
        <w:rPr>
          <w:rFonts w:ascii="Times New Roman" w:hAnsi="Times New Roman"/>
          <w:color w:val="auto"/>
          <w:sz w:val="24"/>
          <w:szCs w:val="24"/>
        </w:rPr>
        <w:t xml:space="preserve">personal home medication disposal kits named </w:t>
      </w:r>
      <w:proofErr w:type="spellStart"/>
      <w:r w:rsidR="001B0F4D">
        <w:rPr>
          <w:rFonts w:ascii="Times New Roman" w:hAnsi="Times New Roman"/>
          <w:color w:val="auto"/>
          <w:sz w:val="24"/>
          <w:szCs w:val="24"/>
        </w:rPr>
        <w:t>Deterra</w:t>
      </w:r>
      <w:proofErr w:type="spellEnd"/>
      <w:r w:rsidR="001B0F4D">
        <w:rPr>
          <w:rFonts w:ascii="Times New Roman" w:hAnsi="Times New Roman"/>
          <w:color w:val="auto"/>
          <w:sz w:val="24"/>
          <w:szCs w:val="24"/>
        </w:rPr>
        <w:t xml:space="preserve"> were provided by the New York State Office of Addiction Services and Supports (OASAS) and given to all those who came to dispose of their unwanted medications. The kit allows individuals to safely dispose at home in between Shed Your Meds event. Kits are available at the SAFE office.</w:t>
      </w:r>
    </w:p>
    <w:p w:rsidR="000F12FF" w:rsidRDefault="000F12FF" w:rsidP="001B0F4D">
      <w:pPr>
        <w:pStyle w:val="FreeFormA"/>
        <w:spacing w:after="0" w:line="240" w:lineRule="auto"/>
        <w:jc w:val="both"/>
        <w:rPr>
          <w:rFonts w:ascii="Times New Roman" w:hAnsi="Times New Roman"/>
          <w:color w:val="auto"/>
          <w:sz w:val="24"/>
          <w:szCs w:val="24"/>
        </w:rPr>
      </w:pPr>
    </w:p>
    <w:p w:rsidR="000F12FF" w:rsidRPr="000F12FF" w:rsidRDefault="000F12FF" w:rsidP="000F12FF">
      <w:pPr>
        <w:pStyle w:val="FreeFormA"/>
        <w:spacing w:after="0" w:line="240" w:lineRule="auto"/>
        <w:jc w:val="both"/>
        <w:rPr>
          <w:rFonts w:ascii="Times New Roman" w:hAnsi="Times New Roman"/>
          <w:color w:val="auto"/>
          <w:sz w:val="24"/>
          <w:szCs w:val="24"/>
        </w:rPr>
      </w:pPr>
      <w:r w:rsidRPr="000F12FF">
        <w:rPr>
          <w:rFonts w:ascii="Times New Roman" w:hAnsi="Times New Roman"/>
          <w:color w:val="auto"/>
          <w:sz w:val="24"/>
          <w:szCs w:val="24"/>
        </w:rPr>
        <w:t xml:space="preserve">Learn more about National Prescription Drug Take-Back Day at </w:t>
      </w:r>
      <w:hyperlink r:id="rId6" w:history="1">
        <w:r w:rsidRPr="000F12FF">
          <w:rPr>
            <w:rStyle w:val="Hyperlink"/>
            <w:rFonts w:ascii="Times New Roman" w:hAnsi="Times New Roman"/>
            <w:color w:val="auto"/>
            <w:sz w:val="24"/>
            <w:szCs w:val="24"/>
            <w:u w:val="none"/>
          </w:rPr>
          <w:t>https://wwwdeadiversion.usdoj.gov/drug_disposal/takeback/index.html</w:t>
        </w:r>
      </w:hyperlink>
      <w:r w:rsidRPr="000F12FF">
        <w:rPr>
          <w:rFonts w:ascii="Times New Roman" w:hAnsi="Times New Roman"/>
          <w:color w:val="auto"/>
          <w:sz w:val="24"/>
          <w:szCs w:val="24"/>
        </w:rPr>
        <w:t>.</w:t>
      </w:r>
    </w:p>
    <w:p w:rsidR="000F12FF" w:rsidRPr="000F12FF" w:rsidRDefault="000F12FF" w:rsidP="001B0F4D">
      <w:pPr>
        <w:pStyle w:val="FreeFormA"/>
        <w:spacing w:after="0" w:line="240" w:lineRule="auto"/>
        <w:jc w:val="both"/>
        <w:rPr>
          <w:rFonts w:ascii="Times New Roman" w:hAnsi="Times New Roman"/>
          <w:color w:val="auto"/>
          <w:sz w:val="24"/>
          <w:szCs w:val="24"/>
        </w:rPr>
      </w:pPr>
    </w:p>
    <w:p w:rsidR="00EB6976" w:rsidRDefault="00EB6976" w:rsidP="00EB6976">
      <w:pPr>
        <w:pStyle w:val="FreeFormA"/>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The SAFE Glen Cove Coalition is conducting an opioid prevention awareness campaign entitled. </w:t>
      </w:r>
      <w:proofErr w:type="gramStart"/>
      <w:r>
        <w:rPr>
          <w:rFonts w:ascii="Times New Roman" w:hAnsi="Times New Roman"/>
          <w:color w:val="auto"/>
          <w:sz w:val="24"/>
          <w:szCs w:val="24"/>
        </w:rPr>
        <w:t>“Keeping Glen Cove SAFE,” in order to educate and update the community regarding opioid use and its consequences.</w:t>
      </w:r>
      <w:proofErr w:type="gramEnd"/>
      <w:r>
        <w:rPr>
          <w:rFonts w:ascii="Times New Roman" w:hAnsi="Times New Roman"/>
          <w:color w:val="auto"/>
          <w:sz w:val="24"/>
          <w:szCs w:val="24"/>
        </w:rPr>
        <w:t xml:space="preserve"> To learn more about the SAFE Glen Cove Coalition please </w:t>
      </w:r>
      <w:proofErr w:type="gramStart"/>
      <w:r>
        <w:rPr>
          <w:rFonts w:ascii="Times New Roman" w:hAnsi="Times New Roman"/>
          <w:color w:val="auto"/>
          <w:sz w:val="24"/>
          <w:szCs w:val="24"/>
        </w:rPr>
        <w:t>follow</w:t>
      </w:r>
      <w:proofErr w:type="gramEnd"/>
      <w:r>
        <w:rPr>
          <w:rFonts w:ascii="Times New Roman" w:hAnsi="Times New Roman"/>
          <w:color w:val="auto"/>
          <w:sz w:val="24"/>
          <w:szCs w:val="24"/>
        </w:rPr>
        <w:t xml:space="preserve"> us on </w:t>
      </w:r>
      <w:hyperlink r:id="rId7" w:history="1">
        <w:r>
          <w:rPr>
            <w:rStyle w:val="Hyperlink"/>
            <w:rFonts w:ascii="Times New Roman" w:hAnsi="Times New Roman"/>
            <w:color w:val="auto"/>
            <w:sz w:val="24"/>
            <w:szCs w:val="24"/>
            <w:u w:val="none"/>
          </w:rPr>
          <w:t>www.facebook.com/safeglencovecoalition</w:t>
        </w:r>
      </w:hyperlink>
      <w:r>
        <w:rPr>
          <w:rFonts w:ascii="Times New Roman" w:hAnsi="Times New Roman"/>
          <w:color w:val="auto"/>
          <w:sz w:val="24"/>
          <w:szCs w:val="24"/>
        </w:rPr>
        <w:t xml:space="preserve">  or visit SAFE’s website to learn more about the Opioid Epidemic at </w:t>
      </w:r>
      <w:hyperlink r:id="rId8" w:history="1">
        <w:r>
          <w:rPr>
            <w:rStyle w:val="Hyperlink"/>
            <w:rFonts w:ascii="Times New Roman" w:hAnsi="Times New Roman"/>
            <w:color w:val="auto"/>
            <w:sz w:val="24"/>
            <w:szCs w:val="24"/>
            <w:u w:val="none"/>
          </w:rPr>
          <w:t>www.safeglencove.org</w:t>
        </w:r>
      </w:hyperlink>
      <w:r>
        <w:rPr>
          <w:rFonts w:ascii="Times New Roman" w:hAnsi="Times New Roman"/>
          <w:color w:val="auto"/>
          <w:sz w:val="24"/>
          <w:szCs w:val="24"/>
        </w:rPr>
        <w:t xml:space="preserve">. </w:t>
      </w:r>
    </w:p>
    <w:p w:rsidR="00EB6976" w:rsidRDefault="00EB6976" w:rsidP="00EB6976">
      <w:pPr>
        <w:spacing w:line="240" w:lineRule="auto"/>
        <w:jc w:val="both"/>
        <w:rPr>
          <w:rFonts w:ascii="Times New Roman" w:hAnsi="Times New Roman" w:cs="Times New Roman"/>
          <w:sz w:val="24"/>
          <w:szCs w:val="24"/>
        </w:rPr>
      </w:pPr>
    </w:p>
    <w:p w:rsidR="00EB6976" w:rsidRDefault="00EB6976" w:rsidP="00EB6976">
      <w:pPr>
        <w:spacing w:after="0" w:line="240" w:lineRule="auto"/>
        <w:jc w:val="both"/>
        <w:rPr>
          <w:rFonts w:ascii="Times New Roman" w:eastAsia="Times New Roman" w:hAnsi="Times New Roman" w:cs="Times New Roman"/>
          <w:sz w:val="24"/>
          <w:szCs w:val="24"/>
        </w:rPr>
      </w:pPr>
    </w:p>
    <w:p w:rsidR="00EB6976" w:rsidRDefault="00EB6976" w:rsidP="00EB6976">
      <w:pPr>
        <w:pStyle w:val="NormalWeb"/>
        <w:shd w:val="clear" w:color="auto" w:fill="FFFFFF"/>
        <w:spacing w:before="0" w:beforeAutospacing="0"/>
        <w:jc w:val="both"/>
      </w:pPr>
    </w:p>
    <w:p w:rsidR="00EB6976" w:rsidRDefault="00EB6976" w:rsidP="00EB6976">
      <w:pPr>
        <w:pStyle w:val="NormalWeb"/>
        <w:shd w:val="clear" w:color="auto" w:fill="FFFFFF"/>
        <w:spacing w:before="0" w:beforeAutospacing="0"/>
        <w:jc w:val="both"/>
      </w:pPr>
    </w:p>
    <w:p w:rsidR="00EB6976" w:rsidRDefault="00EB6976" w:rsidP="00EB6976">
      <w:pPr>
        <w:pStyle w:val="NormalWeb"/>
        <w:shd w:val="clear" w:color="auto" w:fill="FFFFFF"/>
        <w:spacing w:before="0" w:beforeAutospacing="0"/>
        <w:jc w:val="both"/>
      </w:pPr>
    </w:p>
    <w:p w:rsidR="00EB6976" w:rsidRDefault="00EB6976" w:rsidP="00EB6976">
      <w:pPr>
        <w:pStyle w:val="NormalWeb"/>
        <w:shd w:val="clear" w:color="auto" w:fill="FFFFFF"/>
        <w:spacing w:before="0" w:beforeAutospacing="0"/>
        <w:jc w:val="both"/>
      </w:pPr>
    </w:p>
    <w:p w:rsidR="00621B13" w:rsidRDefault="00621B13"/>
    <w:sectPr w:rsidR="00621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 Font">
    <w:altName w:val="Cambria"/>
    <w:charset w:val="00"/>
    <w:family w:val="roman"/>
    <w:pitch w:val="default"/>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76"/>
    <w:rsid w:val="000F12FF"/>
    <w:rsid w:val="001106BE"/>
    <w:rsid w:val="001B0F4D"/>
    <w:rsid w:val="00265AB1"/>
    <w:rsid w:val="003A05F8"/>
    <w:rsid w:val="005B778E"/>
    <w:rsid w:val="00621B13"/>
    <w:rsid w:val="00EB6976"/>
    <w:rsid w:val="00F4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eFormA">
    <w:name w:val="Free Form A"/>
    <w:uiPriority w:val="99"/>
    <w:semiHidden/>
    <w:rsid w:val="00EB6976"/>
    <w:pPr>
      <w:spacing w:after="160" w:line="252" w:lineRule="auto"/>
    </w:pPr>
    <w:rPr>
      <w:rFonts w:ascii="System Font" w:eastAsia="ヒラギノ角ゴ Pro W3" w:hAnsi="System Font" w:cs="Times New Roman"/>
      <w:color w:val="000000"/>
      <w:szCs w:val="20"/>
    </w:rPr>
  </w:style>
  <w:style w:type="character" w:customStyle="1" w:styleId="Hyperlink1">
    <w:name w:val="Hyperlink1"/>
    <w:rsid w:val="00EB6976"/>
    <w:rPr>
      <w:color w:val="0C35A3"/>
      <w:sz w:val="22"/>
      <w:u w:val="single"/>
    </w:rPr>
  </w:style>
  <w:style w:type="character" w:styleId="Hyperlink">
    <w:name w:val="Hyperlink"/>
    <w:basedOn w:val="DefaultParagraphFont"/>
    <w:uiPriority w:val="99"/>
    <w:unhideWhenUsed/>
    <w:rsid w:val="00EB69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eFormA">
    <w:name w:val="Free Form A"/>
    <w:uiPriority w:val="99"/>
    <w:semiHidden/>
    <w:rsid w:val="00EB6976"/>
    <w:pPr>
      <w:spacing w:after="160" w:line="252" w:lineRule="auto"/>
    </w:pPr>
    <w:rPr>
      <w:rFonts w:ascii="System Font" w:eastAsia="ヒラギノ角ゴ Pro W3" w:hAnsi="System Font" w:cs="Times New Roman"/>
      <w:color w:val="000000"/>
      <w:szCs w:val="20"/>
    </w:rPr>
  </w:style>
  <w:style w:type="character" w:customStyle="1" w:styleId="Hyperlink1">
    <w:name w:val="Hyperlink1"/>
    <w:rsid w:val="00EB6976"/>
    <w:rPr>
      <w:color w:val="0C35A3"/>
      <w:sz w:val="22"/>
      <w:u w:val="single"/>
    </w:rPr>
  </w:style>
  <w:style w:type="character" w:styleId="Hyperlink">
    <w:name w:val="Hyperlink"/>
    <w:basedOn w:val="DefaultParagraphFont"/>
    <w:uiPriority w:val="99"/>
    <w:unhideWhenUsed/>
    <w:rsid w:val="00EB6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2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glencove.org" TargetMode="External"/><Relationship Id="rId3" Type="http://schemas.openxmlformats.org/officeDocument/2006/relationships/settings" Target="settings.xml"/><Relationship Id="rId7" Type="http://schemas.openxmlformats.org/officeDocument/2006/relationships/hyperlink" Target="http://www.facebook.com/safeglencovecoali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eadiversion.usdoj.gov/drug_disposal/takeback/index.html" TargetMode="External"/><Relationship Id="rId5" Type="http://schemas.openxmlformats.org/officeDocument/2006/relationships/hyperlink" Target="mailto:safeglencove@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OpTier</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 SAFE LAPTOP</dc:creator>
  <cp:lastModifiedBy>SEH SAFE LAPTOP</cp:lastModifiedBy>
  <cp:revision>7</cp:revision>
  <dcterms:created xsi:type="dcterms:W3CDTF">2022-04-27T15:14:00Z</dcterms:created>
  <dcterms:modified xsi:type="dcterms:W3CDTF">2022-04-28T21:55:00Z</dcterms:modified>
</cp:coreProperties>
</file>